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E2D" w:rsidRPr="005B4BFE" w:rsidRDefault="003E2180" w:rsidP="00DD63B9">
      <w:pPr>
        <w:pStyle w:val="Header"/>
        <w:rPr>
          <w:b/>
          <w:color w:val="0F243E"/>
          <w:sz w:val="26"/>
          <w:szCs w:val="26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4438015</wp:posOffset>
            </wp:positionH>
            <wp:positionV relativeFrom="paragraph">
              <wp:posOffset>-510540</wp:posOffset>
            </wp:positionV>
            <wp:extent cx="1821180" cy="1105535"/>
            <wp:effectExtent l="19050" t="0" r="7620" b="0"/>
            <wp:wrapNone/>
            <wp:docPr id="2" name="Picture 2" descr="logo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MECT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1105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70E2D" w:rsidRPr="005B4BFE">
        <w:rPr>
          <w:b/>
          <w:color w:val="0F243E"/>
          <w:sz w:val="26"/>
          <w:szCs w:val="26"/>
        </w:rPr>
        <w:t>DIRECȚIA GENERALĂ</w:t>
      </w:r>
    </w:p>
    <w:p w:rsidR="00A70E2D" w:rsidRPr="005B4BFE" w:rsidRDefault="00A70E2D" w:rsidP="00DD63B9">
      <w:pPr>
        <w:pStyle w:val="Header"/>
        <w:rPr>
          <w:b/>
          <w:color w:val="0F243E"/>
          <w:sz w:val="26"/>
        </w:rPr>
      </w:pPr>
      <w:r w:rsidRPr="005B4BFE">
        <w:rPr>
          <w:b/>
          <w:color w:val="0F243E"/>
          <w:sz w:val="26"/>
          <w:szCs w:val="26"/>
        </w:rPr>
        <w:t xml:space="preserve">EDUCAȚIE ȘI ÎNVĂȚARE PE TOT PARCURSUL VIEȚII   </w:t>
      </w:r>
      <w:r w:rsidRPr="005B4BFE">
        <w:rPr>
          <w:b/>
          <w:color w:val="0F243E"/>
          <w:sz w:val="26"/>
        </w:rPr>
        <w:t xml:space="preserve">               </w:t>
      </w:r>
    </w:p>
    <w:p w:rsidR="00A70E2D" w:rsidRDefault="00A70E2D" w:rsidP="00DD63B9">
      <w:pPr>
        <w:autoSpaceDE w:val="0"/>
        <w:autoSpaceDN w:val="0"/>
        <w:adjustRightInd w:val="0"/>
        <w:spacing w:after="0" w:line="240" w:lineRule="auto"/>
        <w:rPr>
          <w:rFonts w:ascii="TTE1D880B0t00" w:hAnsi="TTE1D880B0t00" w:cs="TTE1D880B0t00"/>
          <w:sz w:val="30"/>
          <w:szCs w:val="30"/>
        </w:rPr>
      </w:pPr>
    </w:p>
    <w:p w:rsidR="00A70E2D" w:rsidRPr="008F4E06" w:rsidRDefault="00A70E2D" w:rsidP="00DD63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8F4E06">
        <w:rPr>
          <w:rFonts w:ascii="Arial" w:hAnsi="Arial" w:cs="Arial"/>
          <w:b/>
          <w:sz w:val="28"/>
          <w:szCs w:val="28"/>
        </w:rPr>
        <w:t>Anexa 1</w:t>
      </w:r>
    </w:p>
    <w:p w:rsidR="00A70E2D" w:rsidRDefault="00A70E2D" w:rsidP="00DD6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0E2D" w:rsidRDefault="00A70E2D" w:rsidP="00DD6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0E2D" w:rsidRPr="000116B3" w:rsidRDefault="00A70E2D" w:rsidP="00DD6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16B3">
        <w:rPr>
          <w:rFonts w:ascii="Times New Roman" w:hAnsi="Times New Roman"/>
          <w:sz w:val="28"/>
          <w:szCs w:val="28"/>
        </w:rPr>
        <w:t>PROGRAMA</w:t>
      </w:r>
    </w:p>
    <w:p w:rsidR="00A70E2D" w:rsidRPr="000116B3" w:rsidRDefault="00A70E2D" w:rsidP="00DD6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16B3">
        <w:rPr>
          <w:rFonts w:ascii="Times New Roman" w:hAnsi="Times New Roman"/>
          <w:sz w:val="28"/>
          <w:szCs w:val="28"/>
        </w:rPr>
        <w:t>PENTRU OLIMPIADA INTERDISCIPLINARĂ ȘTIINȚELE PĂMÂNTULUI</w:t>
      </w:r>
    </w:p>
    <w:p w:rsidR="00A70E2D" w:rsidRPr="000116B3" w:rsidRDefault="00A70E2D" w:rsidP="00DD6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16B3">
        <w:rPr>
          <w:rFonts w:ascii="Times New Roman" w:hAnsi="Times New Roman"/>
          <w:sz w:val="28"/>
          <w:szCs w:val="28"/>
        </w:rPr>
        <w:t xml:space="preserve"> AN ȘCOLAR 2011-2012</w:t>
      </w:r>
    </w:p>
    <w:p w:rsidR="00A70E2D" w:rsidRDefault="00A70E2D" w:rsidP="00DD63B9">
      <w:pPr>
        <w:autoSpaceDE w:val="0"/>
        <w:autoSpaceDN w:val="0"/>
        <w:adjustRightInd w:val="0"/>
        <w:spacing w:after="0" w:line="240" w:lineRule="auto"/>
        <w:jc w:val="center"/>
        <w:rPr>
          <w:rFonts w:ascii="TTE1D880B0t00" w:hAnsi="TTE1D880B0t00" w:cs="TTE1D880B0t00"/>
          <w:sz w:val="23"/>
          <w:szCs w:val="23"/>
        </w:rPr>
      </w:pPr>
    </w:p>
    <w:p w:rsidR="00A70E2D" w:rsidRPr="006B2E8B" w:rsidRDefault="00A70E2D" w:rsidP="0002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1. SISTEMUL SOLAR ȘI MEDIUL TERESTRU</w:t>
      </w:r>
    </w:p>
    <w:p w:rsidR="00A70E2D" w:rsidRPr="006B2E8B" w:rsidRDefault="00A70E2D" w:rsidP="0002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en-AU"/>
        </w:rPr>
      </w:pPr>
      <w:r w:rsidRPr="006B2E8B">
        <w:rPr>
          <w:rFonts w:ascii="Times New Roman" w:hAnsi="Times New Roman"/>
          <w:lang w:eastAsia="en-AU"/>
        </w:rPr>
        <w:t xml:space="preserve"> 1.1. Mişcarea relativă dintre Soare, Lună, Pământ – succesiunea zi şi noapte, succesiunea anotimpurilor, fazele Lunii, ecplisele de Soare şi Lună, calendar. Cerul – constelaţii, denumirea stelelor conform cu Bayer, coordonate</w:t>
      </w:r>
      <w:r>
        <w:rPr>
          <w:rFonts w:ascii="Times New Roman" w:hAnsi="Times New Roman"/>
          <w:lang w:eastAsia="en-AU"/>
        </w:rPr>
        <w:t xml:space="preserve"> celeste (</w:t>
      </w:r>
      <w:r w:rsidRPr="006B2E8B">
        <w:rPr>
          <w:rFonts w:ascii="Times New Roman" w:hAnsi="Times New Roman"/>
          <w:lang w:eastAsia="en-AU"/>
        </w:rPr>
        <w:t>ascensiunea dreaptă, declinaţia), planul ecliptic. Observaţii ale planetelor – conjuncţia, opozitia, elongaţia maximă, albedoul. Strălucirea şi culoarea stelelor – strălucire, luminozitate, culoare, clasificare spectrală. Telescoape şi operarea cu telescoapele de amatori, radiotelescoape,  telescoape spaţiale.</w:t>
      </w:r>
      <w:r w:rsidRPr="006B2E8B">
        <w:rPr>
          <w:rFonts w:ascii="Times New Roman" w:hAnsi="Times New Roman"/>
        </w:rPr>
        <w:t xml:space="preserve"> Mișcări</w:t>
      </w:r>
      <w:r>
        <w:rPr>
          <w:rFonts w:ascii="Times New Roman" w:hAnsi="Times New Roman"/>
        </w:rPr>
        <w:t>le Pământului și influenț</w:t>
      </w:r>
      <w:r w:rsidRPr="006B2E8B">
        <w:rPr>
          <w:rFonts w:ascii="Times New Roman" w:hAnsi="Times New Roman"/>
        </w:rPr>
        <w:t>a acestora asupra mediului.</w:t>
      </w:r>
    </w:p>
    <w:p w:rsidR="00A70E2D" w:rsidRPr="006B2E8B" w:rsidRDefault="00A70E2D" w:rsidP="0002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en-AU"/>
        </w:rPr>
      </w:pPr>
      <w:r w:rsidRPr="006B2E8B">
        <w:rPr>
          <w:rFonts w:ascii="Times New Roman" w:hAnsi="Times New Roman"/>
        </w:rPr>
        <w:t>1.2. Influența luminii și căldurii solare asupra mediului terestru.</w:t>
      </w:r>
      <w:r w:rsidRPr="006B2E8B">
        <w:rPr>
          <w:rFonts w:ascii="Times New Roman" w:hAnsi="Times New Roman"/>
          <w:lang w:eastAsia="en-AU"/>
        </w:rPr>
        <w:t xml:space="preserve"> </w:t>
      </w:r>
      <w:r w:rsidRPr="006B2E8B">
        <w:rPr>
          <w:rFonts w:ascii="Times New Roman" w:hAnsi="Times New Roman"/>
        </w:rPr>
        <w:t xml:space="preserve">Radiațiile solare – generatoare de procese fizice, biologice și chimice pe Terra; </w:t>
      </w:r>
      <w:r w:rsidRPr="006B2E8B">
        <w:rPr>
          <w:rFonts w:ascii="Times New Roman" w:hAnsi="Times New Roman"/>
          <w:lang w:eastAsia="en-AU"/>
        </w:rPr>
        <w:t xml:space="preserve">Noţiuni de bază referitoare la compoziţia atmosferei și </w:t>
      </w:r>
      <w:r w:rsidRPr="00A30975">
        <w:rPr>
          <w:rFonts w:ascii="Times New Roman" w:hAnsi="Times New Roman"/>
          <w:lang w:eastAsia="en-AU"/>
        </w:rPr>
        <w:t>istoricul atmosferei</w:t>
      </w:r>
      <w:r w:rsidRPr="00A30975">
        <w:rPr>
          <w:rFonts w:ascii="Times New Roman" w:hAnsi="Times New Roman"/>
          <w:i/>
          <w:lang w:eastAsia="en-AU"/>
        </w:rPr>
        <w:t>.</w:t>
      </w:r>
      <w:r>
        <w:rPr>
          <w:rFonts w:ascii="Times New Roman" w:hAnsi="Times New Roman"/>
          <w:i/>
          <w:color w:val="00B0F0"/>
          <w:lang w:eastAsia="en-AU"/>
        </w:rPr>
        <w:t xml:space="preserve"> </w:t>
      </w:r>
      <w:r w:rsidRPr="006B2E8B">
        <w:rPr>
          <w:rFonts w:ascii="Times New Roman" w:hAnsi="Times New Roman"/>
          <w:lang w:eastAsia="en-AU"/>
        </w:rPr>
        <w:t xml:space="preserve">Mărimi fizice caracteristice: presiunea atmosferică, densitatea atmosferei, temperatura atmosferei, legile gazului ideal, stratificarea pe verticală a atmosferei – formula barometrică, legile echilibrului hidrostatic, energia, căldura şi transferul de căldură, transferul radiativ, radiaţia terestră şi solară, relaţiile echilibrului energetic, efectul de seră – calitativ, variaţia temperaturii în cursul anotimpurilor. </w:t>
      </w:r>
      <w:r w:rsidRPr="006B2E8B">
        <w:rPr>
          <w:rFonts w:ascii="Times New Roman" w:hAnsi="Times New Roman"/>
        </w:rPr>
        <w:t xml:space="preserve">Radiațiile solare – sursă de energie termică, mecanică, electrică, chimică și biologică. </w:t>
      </w:r>
    </w:p>
    <w:p w:rsidR="00A70E2D" w:rsidRPr="006B2E8B" w:rsidRDefault="00A70E2D" w:rsidP="0002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70E2D" w:rsidRPr="006B2E8B" w:rsidRDefault="00A70E2D" w:rsidP="0002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2. SCOARTA TERESTRA ȘI RELIEFUL</w:t>
      </w:r>
    </w:p>
    <w:p w:rsidR="00A70E2D" w:rsidRPr="009C1C0F" w:rsidRDefault="00A70E2D" w:rsidP="0002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F0"/>
        </w:rPr>
      </w:pPr>
      <w:r w:rsidRPr="006B2E8B">
        <w:rPr>
          <w:rFonts w:ascii="Times New Roman" w:hAnsi="Times New Roman"/>
        </w:rPr>
        <w:t xml:space="preserve">2.1. </w:t>
      </w:r>
      <w:r w:rsidRPr="003E2180">
        <w:rPr>
          <w:rFonts w:ascii="Times New Roman" w:hAnsi="Times New Roman"/>
          <w:lang w:eastAsia="en-AU"/>
        </w:rPr>
        <w:t>Geologie istorică: sedimentologie, paleontologie, stratigrafie, transformări paleo-globale.</w:t>
      </w:r>
      <w:r w:rsidRPr="003E2180">
        <w:rPr>
          <w:rFonts w:ascii="Times New Roman" w:hAnsi="Times New Roman"/>
          <w:lang w:eastAsia="en-AU"/>
        </w:rPr>
        <w:br/>
      </w:r>
      <w:r w:rsidRPr="00A30975">
        <w:rPr>
          <w:rFonts w:ascii="Times New Roman" w:hAnsi="Times New Roman"/>
          <w:lang w:val="en-AU" w:eastAsia="en-AU"/>
        </w:rPr>
        <w:t>Structura sedimentară şi interpretarea, identificarea fosilelor şi a schimbărilor înregistrate în cadrul schimbărilor globale. Teoria plăcilor tectonice şi aplicaţiile ei. Tectonica plăcilor şi   seismologie.  Deformaţiile crustale și legătura lor cu cutremurele .  Principiile seismologiei;</w:t>
      </w:r>
      <w:r w:rsidRPr="006B2E8B">
        <w:rPr>
          <w:rFonts w:ascii="Times New Roman" w:hAnsi="Times New Roman"/>
          <w:lang w:val="en-AU" w:eastAsia="en-AU"/>
        </w:rPr>
        <w:t xml:space="preserve"> probleme de calcul, fenomene ondulatorii. </w:t>
      </w:r>
    </w:p>
    <w:p w:rsidR="00A70E2D" w:rsidRDefault="00A70E2D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Alcătuirea petrografică a scoarței terestre: compoziție chimică, proprietăți fizice, suport pentru relief, pentru mediul ecologic și pentru activitățile omenești; Combustibilii fosili: geneză și distribuție în scoarța terestră. Particularități fizico-chimice ale combustibililor și efectul acestora asupra mediului.</w:t>
      </w:r>
    </w:p>
    <w:p w:rsidR="00A70E2D" w:rsidRPr="00FD31D4" w:rsidRDefault="00A70E2D" w:rsidP="00276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D31D4">
        <w:rPr>
          <w:rFonts w:ascii="Times New Roman" w:hAnsi="Times New Roman"/>
        </w:rPr>
        <w:t xml:space="preserve">2.2. </w:t>
      </w:r>
      <w:r w:rsidRPr="003E2180">
        <w:rPr>
          <w:rFonts w:ascii="Times New Roman" w:hAnsi="Times New Roman"/>
          <w:lang w:eastAsia="en-AU"/>
        </w:rPr>
        <w:t>Geografie fizică:  noțiuni generale de geomorfologie (</w:t>
      </w:r>
      <w:r w:rsidRPr="00FD31D4">
        <w:rPr>
          <w:rFonts w:ascii="Times New Roman" w:hAnsi="Times New Roman"/>
        </w:rPr>
        <w:t>scoarţa terestră ca suport al reliefului - structură şi alcătuire  petrografică)</w:t>
      </w:r>
      <w:r w:rsidRPr="003E2180">
        <w:rPr>
          <w:rFonts w:ascii="Times New Roman" w:hAnsi="Times New Roman"/>
          <w:lang w:eastAsia="en-AU"/>
        </w:rPr>
        <w:t>, climatologie (</w:t>
      </w:r>
      <w:r w:rsidRPr="00FD31D4">
        <w:rPr>
          <w:rFonts w:ascii="Times New Roman" w:hAnsi="Times New Roman"/>
        </w:rPr>
        <w:t>factorii genetici ai climei, climatele Terrei, clima şi societatea omenească)</w:t>
      </w:r>
      <w:r w:rsidRPr="003E2180">
        <w:rPr>
          <w:rFonts w:ascii="Times New Roman" w:hAnsi="Times New Roman"/>
          <w:lang w:eastAsia="en-AU"/>
        </w:rPr>
        <w:t>, hidrologie</w:t>
      </w:r>
      <w:r w:rsidRPr="00FD31D4">
        <w:rPr>
          <w:rFonts w:ascii="Times New Roman" w:hAnsi="Times New Roman"/>
        </w:rPr>
        <w:t xml:space="preserve"> (componentele hidrosferei, apele continentale şi oceanice, hidrosfera şi societatea omenească</w:t>
      </w:r>
      <w:r w:rsidRPr="003E2180">
        <w:rPr>
          <w:rFonts w:ascii="Times New Roman" w:hAnsi="Times New Roman"/>
          <w:lang w:eastAsia="en-AU"/>
        </w:rPr>
        <w:t>),  geografia solului</w:t>
      </w:r>
      <w:r w:rsidRPr="00FD31D4">
        <w:rPr>
          <w:rFonts w:ascii="Times New Roman" w:hAnsi="Times New Roman"/>
        </w:rPr>
        <w:t xml:space="preserve"> (unităţile majore ale reliefului terestru; agenţi, procese şi forme de relief; tipuri şi unităţi de relief; relieful şi societatea omenească</w:t>
      </w:r>
      <w:r w:rsidRPr="003E2180">
        <w:rPr>
          <w:rFonts w:ascii="Times New Roman" w:hAnsi="Times New Roman"/>
          <w:lang w:eastAsia="en-AU"/>
        </w:rPr>
        <w:t xml:space="preserve">).  </w:t>
      </w:r>
      <w:r w:rsidRPr="00FD31D4">
        <w:rPr>
          <w:rFonts w:ascii="Times New Roman" w:hAnsi="Times New Roman"/>
          <w:lang w:val="en-AU" w:eastAsia="en-AU"/>
        </w:rPr>
        <w:t xml:space="preserve">Forme de relief și  </w:t>
      </w:r>
      <w:r w:rsidRPr="00FD31D4">
        <w:rPr>
          <w:rFonts w:ascii="Times New Roman" w:hAnsi="Times New Roman"/>
          <w:i/>
          <w:lang w:val="en-AU" w:eastAsia="en-AU"/>
        </w:rPr>
        <w:t xml:space="preserve"> </w:t>
      </w:r>
      <w:r w:rsidRPr="00FD31D4">
        <w:rPr>
          <w:rFonts w:ascii="Times New Roman" w:hAnsi="Times New Roman"/>
          <w:lang w:val="en-AU" w:eastAsia="en-AU"/>
        </w:rPr>
        <w:t xml:space="preserve">identificarea tipurilor majore de sol, identificarea peisajului. Minerale şi  roci. </w:t>
      </w:r>
      <w:r w:rsidRPr="00FD31D4">
        <w:rPr>
          <w:rFonts w:ascii="Times New Roman" w:hAnsi="Times New Roman"/>
        </w:rPr>
        <w:t xml:space="preserve"> </w:t>
      </w:r>
      <w:r w:rsidRPr="00FD31D4">
        <w:rPr>
          <w:rFonts w:ascii="Times New Roman" w:hAnsi="Times New Roman"/>
          <w:lang w:val="en-AU" w:eastAsia="en-AU"/>
        </w:rPr>
        <w:t xml:space="preserve">și clasificarea mineralelor și a rocilor.  Idenficarea  recifurilor calcaroase  şi a organismelor care îl construiesc. </w:t>
      </w:r>
      <w:r w:rsidRPr="00FD31D4">
        <w:rPr>
          <w:rFonts w:ascii="Times New Roman" w:hAnsi="Times New Roman"/>
        </w:rPr>
        <w:t>Rolul tipurilor de roci și al proceselor fizice, chimice, biochimice ale acestora, al proceselor gravitaționale și mecanice în formarea reliefului. Procese fizice, chimice, biochimice și morfologice ale învelișului de sol; Componentele solului: organică, anorganică, coloizii, regimul hidric, aerul.  Proprietăți termice ale solului. Fertilitatea naturala a solurilor și corectarea acesteia prin metodele biologică, agrochimică, hidroameliorativă. Poluarea solului: surse de poluare și poluanți ai solului, degradarea solului. Efectele fizico-chimice și biologice ale poluării și degradării solului.</w:t>
      </w:r>
    </w:p>
    <w:p w:rsidR="00A70E2D" w:rsidRDefault="00A70E2D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D31D4">
        <w:rPr>
          <w:rFonts w:ascii="Times New Roman" w:hAnsi="Times New Roman"/>
        </w:rPr>
        <w:t>Măsurarea şi calculul distanţelor şi al suprafeţelor pe hărţi geografice şi în orizontul local; Reprezentările cartografice şi societatea omenească; Hărţile climatice şi harta sinoptică; Analiza şi interpretarea datelor.</w:t>
      </w:r>
    </w:p>
    <w:p w:rsidR="00A70E2D" w:rsidRPr="006B2E8B" w:rsidRDefault="00A70E2D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lastRenderedPageBreak/>
        <w:t>3. IMPACTUL UNOR SUBSTANȚE ASUPRA MEDIULUI</w:t>
      </w:r>
    </w:p>
    <w:p w:rsidR="00A70E2D" w:rsidRPr="006B2E8B" w:rsidRDefault="00A70E2D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3.1. Sodiul, potasiul, magneziul, calciul: proprietăți fizice și chimice, utilizări. Rolul sodiului, potasiului, magneziului și calciului pentru organism și  mediu;</w:t>
      </w:r>
    </w:p>
    <w:p w:rsidR="00A70E2D" w:rsidRPr="006B2E8B" w:rsidRDefault="00A70E2D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3.2. Dioxidul de sulf: structură, proprietăți fizice și chimice, utilizări. Ploile acide și</w:t>
      </w:r>
    </w:p>
    <w:p w:rsidR="00A70E2D" w:rsidRPr="006B2E8B" w:rsidRDefault="00A70E2D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influenta lor asupra mediului;</w:t>
      </w:r>
    </w:p>
    <w:p w:rsidR="00A70E2D" w:rsidRPr="006B2E8B" w:rsidRDefault="00A70E2D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3.3. Dioxidul de carbon. Efectul de seră și influența acestuia asupra mediului.Formarea reliefului carstic;</w:t>
      </w:r>
    </w:p>
    <w:p w:rsidR="00A70E2D" w:rsidRPr="006B2E8B" w:rsidRDefault="00A70E2D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3.4. Monoxidul de carbon. Proprietati fizice și chimice. Influenta monoxidului de carbon asupra mediului.</w:t>
      </w:r>
    </w:p>
    <w:p w:rsidR="00A70E2D" w:rsidRDefault="00A70E2D" w:rsidP="0002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3.5 Oxizi de azot. Proprietăți fizice și chimice. Influența oxizilor de azot  asupra mediului.</w:t>
      </w:r>
    </w:p>
    <w:p w:rsidR="00A70E2D" w:rsidRDefault="00A70E2D" w:rsidP="0002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3.6 Ionii sulfat, azotat, azotit, amoniu – influență asupra solului, apelor, etc.</w:t>
      </w:r>
    </w:p>
    <w:p w:rsidR="00A70E2D" w:rsidRPr="006B2E8B" w:rsidRDefault="00A70E2D" w:rsidP="0002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3.7 Substanțe organice utilizate în agricultură: ierbicide, fungicide, insecticide.</w:t>
      </w:r>
    </w:p>
    <w:p w:rsidR="00A70E2D" w:rsidRPr="006B2E8B" w:rsidRDefault="00A70E2D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70E2D" w:rsidRPr="006B2E8B" w:rsidRDefault="00A70E2D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70E2D" w:rsidRPr="006B2E8B" w:rsidRDefault="00A70E2D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4. AERUL</w:t>
      </w:r>
    </w:p>
    <w:p w:rsidR="00A70E2D" w:rsidRPr="006B2E8B" w:rsidRDefault="00A70E2D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 xml:space="preserve">4.1. Compoziţia primară a atmosferei Pământului. Structura și compoziția atmosferei, rolul acestora pentru mediu și viață.Presiunea atmosferică și influența acesteia asupra mediului; </w:t>
      </w:r>
    </w:p>
    <w:p w:rsidR="00A70E2D" w:rsidRPr="006B2E8B" w:rsidRDefault="00A70E2D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4.2. Fenomene fizice, chimice, meteorologice și biologice din atmosferă; Consecințele acestora asupra mediului. Poluarea atmosferei;</w:t>
      </w:r>
    </w:p>
    <w:p w:rsidR="00A70E2D" w:rsidRPr="006B2E8B" w:rsidRDefault="00A70E2D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4.3. Bilantul radiativ. Convecția termică și zonele termice, influența acestora asupra mediului;</w:t>
      </w:r>
    </w:p>
    <w:p w:rsidR="00A70E2D" w:rsidRPr="006B2E8B" w:rsidRDefault="00A70E2D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70E2D" w:rsidRPr="006B2E8B" w:rsidRDefault="00A70E2D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5. APA</w:t>
      </w:r>
    </w:p>
    <w:p w:rsidR="00A70E2D" w:rsidRPr="006B2E8B" w:rsidRDefault="00A70E2D" w:rsidP="008D0B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en-AU"/>
        </w:rPr>
      </w:pPr>
      <w:r w:rsidRPr="006B2E8B">
        <w:rPr>
          <w:rFonts w:ascii="Times New Roman" w:hAnsi="Times New Roman"/>
        </w:rPr>
        <w:t xml:space="preserve">5.1. </w:t>
      </w:r>
      <w:r w:rsidRPr="006B2E8B">
        <w:rPr>
          <w:rFonts w:ascii="Times New Roman" w:hAnsi="Times New Roman"/>
          <w:lang w:eastAsia="en-AU"/>
        </w:rPr>
        <w:t xml:space="preserve">Apa şi cele trei stări de agregare – termodinamica tranziţiilor de fază: căldura latentă de tranziţie între faze, ciclul hidrologic, determinarea umidităţii relative – parametri , vapori saturanţi, punctul de rouă şi de îngheţ, nuclee de condensare în nori, ceaţa – descrierea calitativă a formării acesteia, procese adiabatice – încălzire şi răcire, nori, identificare şi clasificare, forme neobişnuite de nori, stabilitatea atmosferică, inversie, instabilitate şi  cauzele ei, plutirea, efectul topografic, diagrame termodinamice.  Fenomene atmosferice. Umiditatea , nori şi  precipitaţii: tipul precipitaţiilor, mecanismul de formare a precipitaţiilor. </w:t>
      </w:r>
    </w:p>
    <w:p w:rsidR="00A70E2D" w:rsidRPr="006B2E8B" w:rsidRDefault="00A70E2D" w:rsidP="008D0B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5.2.Apa- Proprietatile fizice, chimice, biologice.  Poluarea surselor de apă. Poluanți și surse de poluare a apelor de proveniență naturală, biologică, chimică, fizică și căile de prevenire și limitare a poluarii apei. Determinarea calității apelor: compoziție, duritate, agenți poluanți.</w:t>
      </w:r>
    </w:p>
    <w:p w:rsidR="00A70E2D" w:rsidRPr="006B2E8B" w:rsidRDefault="00A70E2D" w:rsidP="008D0B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 xml:space="preserve">5.3. Apa din râuri, lacuri, mări și oceane. Dinamica și temperatura apei din râuri, lacuri, mări și oceane. Caracteristici fizice și chimice ale apei din râuri, lacuri, mări și oceane: transparența, culoarea, compozitia chimică, gradul de mineralizare și oxigenare. Viața din râuri, lacuri, mări și oceane. </w:t>
      </w:r>
    </w:p>
    <w:p w:rsidR="00A70E2D" w:rsidRPr="006B2E8B" w:rsidRDefault="00A70E2D" w:rsidP="008D0B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5.4. Fenomene oscilatorii și unde. A</w:t>
      </w:r>
      <w:r w:rsidRPr="006B2E8B">
        <w:rPr>
          <w:rFonts w:ascii="Times New Roman" w:hAnsi="Times New Roman"/>
          <w:lang w:val="en-AU" w:eastAsia="en-AU"/>
        </w:rPr>
        <w:t>mplitudinea undelor.  Perioada undelor.  Lungimea de und</w:t>
      </w:r>
      <w:r w:rsidRPr="006B2E8B">
        <w:rPr>
          <w:rFonts w:ascii="Times New Roman" w:hAnsi="Times New Roman"/>
          <w:lang w:eastAsia="en-AU"/>
        </w:rPr>
        <w:t>ă.</w:t>
      </w:r>
      <w:r w:rsidRPr="006B2E8B">
        <w:rPr>
          <w:rFonts w:ascii="Times New Roman" w:hAnsi="Times New Roman"/>
          <w:lang w:val="en-AU" w:eastAsia="en-AU"/>
        </w:rPr>
        <w:t xml:space="preserve"> Viteza undelor superficiale și a undelor în apa adâncă. Tsunami. Maree. Teoria echilibrului în producerea mareelor. Forţa generată de maree. Amploarea mareei.  Curenți marini. Curentul geostrofic. </w:t>
      </w:r>
    </w:p>
    <w:p w:rsidR="00A70E2D" w:rsidRPr="006B2E8B" w:rsidRDefault="00A70E2D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70E2D" w:rsidRPr="006B2E8B" w:rsidRDefault="00A70E2D" w:rsidP="00276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6. ORGANISMELE VEGETALE ȘI ANIMALE</w:t>
      </w:r>
    </w:p>
    <w:p w:rsidR="00A70E2D" w:rsidRPr="006B2E8B" w:rsidRDefault="00A70E2D" w:rsidP="00276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6.1 Particularitati fizico-chimice și geografice – determinante ale diversității biotice; Ecosistemul. Structura biogeochimică a ecosistemului. Tipuri de ecosisteme.Biomi acvatici, biomi tereștri;</w:t>
      </w:r>
    </w:p>
    <w:p w:rsidR="00A70E2D" w:rsidRPr="006B2E8B" w:rsidRDefault="00A70E2D" w:rsidP="00276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6.2. Rolul biogeochimic al omului: carbonul fosil, albedoul, mutații la plante și animale, schimbări comportamentale la om și animale;</w:t>
      </w:r>
    </w:p>
    <w:p w:rsidR="00A70E2D" w:rsidRPr="006B2E8B" w:rsidRDefault="00A70E2D" w:rsidP="00276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6.4. Influența factorilor de mediu asupra variațiilor funcțiilor fundamentale ale plantelor și animalelor;</w:t>
      </w:r>
    </w:p>
    <w:p w:rsidR="00A70E2D" w:rsidRDefault="00A70E2D" w:rsidP="00276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6B2E8B">
        <w:rPr>
          <w:rFonts w:ascii="Times New Roman" w:hAnsi="Times New Roman"/>
        </w:rPr>
        <w:t>6.5. Poluarea și degradarea vegetației. Consecințele ei asupra pla</w:t>
      </w:r>
      <w:r>
        <w:rPr>
          <w:rFonts w:ascii="Times New Roman" w:hAnsi="Times New Roman"/>
        </w:rPr>
        <w:t>n</w:t>
      </w:r>
      <w:r w:rsidRPr="006B2E8B">
        <w:rPr>
          <w:rFonts w:ascii="Times New Roman" w:hAnsi="Times New Roman"/>
        </w:rPr>
        <w:t>telor și animalelor.  Conservarea faunei.</w:t>
      </w:r>
    </w:p>
    <w:p w:rsidR="00A70E2D" w:rsidRPr="006B2E8B" w:rsidRDefault="00A70E2D" w:rsidP="00276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70E2D" w:rsidRPr="006B2E8B" w:rsidRDefault="00A70E2D" w:rsidP="00276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70E2D" w:rsidRDefault="00A70E2D" w:rsidP="00DD63B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Inspectori generali,</w:t>
      </w:r>
    </w:p>
    <w:p w:rsidR="00A70E2D" w:rsidRDefault="00A70E2D" w:rsidP="00DD63B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Daniela BOGDAN                                                  Sorin  TROCARU </w:t>
      </w:r>
    </w:p>
    <w:p w:rsidR="00A70E2D" w:rsidRPr="006B2E8B" w:rsidRDefault="00A70E2D" w:rsidP="00DD63B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Traian ȘĂITAN                                                      Doru DUMITRESCU</w:t>
      </w:r>
    </w:p>
    <w:sectPr w:rsidR="00A70E2D" w:rsidRPr="006B2E8B" w:rsidSect="007A253A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TE1D880B0t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53592"/>
    <w:multiLevelType w:val="multilevel"/>
    <w:tmpl w:val="B8F4E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30F351E"/>
    <w:multiLevelType w:val="multilevel"/>
    <w:tmpl w:val="0D6682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59DD3833"/>
    <w:multiLevelType w:val="multilevel"/>
    <w:tmpl w:val="495CA32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sz w:val="23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sz w:val="23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sz w:val="23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sz w:val="23"/>
      </w:rPr>
    </w:lvl>
  </w:abstractNum>
  <w:abstractNum w:abstractNumId="3">
    <w:nsid w:val="5A4C5761"/>
    <w:multiLevelType w:val="multilevel"/>
    <w:tmpl w:val="3B048D7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>
    <w:nsid w:val="725E5ACF"/>
    <w:multiLevelType w:val="multilevel"/>
    <w:tmpl w:val="AE0CB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A92798D"/>
    <w:multiLevelType w:val="multilevel"/>
    <w:tmpl w:val="BF3A8EC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DD63B9"/>
    <w:rsid w:val="000116B3"/>
    <w:rsid w:val="00027095"/>
    <w:rsid w:val="00031D40"/>
    <w:rsid w:val="00060DBD"/>
    <w:rsid w:val="00093A8C"/>
    <w:rsid w:val="00116744"/>
    <w:rsid w:val="0018107F"/>
    <w:rsid w:val="00211214"/>
    <w:rsid w:val="00223DA4"/>
    <w:rsid w:val="002764BA"/>
    <w:rsid w:val="002853CA"/>
    <w:rsid w:val="002F4C00"/>
    <w:rsid w:val="00312DE0"/>
    <w:rsid w:val="0036720F"/>
    <w:rsid w:val="003E1289"/>
    <w:rsid w:val="003E2180"/>
    <w:rsid w:val="004A2AFC"/>
    <w:rsid w:val="004C522D"/>
    <w:rsid w:val="0052689E"/>
    <w:rsid w:val="00583F44"/>
    <w:rsid w:val="005A3BDD"/>
    <w:rsid w:val="005B4BFE"/>
    <w:rsid w:val="006102B4"/>
    <w:rsid w:val="006B2E8B"/>
    <w:rsid w:val="006E402E"/>
    <w:rsid w:val="007026AF"/>
    <w:rsid w:val="0071268C"/>
    <w:rsid w:val="00761E4D"/>
    <w:rsid w:val="007A253A"/>
    <w:rsid w:val="007E540E"/>
    <w:rsid w:val="007E6C4C"/>
    <w:rsid w:val="008423ED"/>
    <w:rsid w:val="00870FED"/>
    <w:rsid w:val="00893601"/>
    <w:rsid w:val="008B605F"/>
    <w:rsid w:val="008D0BA5"/>
    <w:rsid w:val="008F4E06"/>
    <w:rsid w:val="0092059D"/>
    <w:rsid w:val="00955BB3"/>
    <w:rsid w:val="00980FA3"/>
    <w:rsid w:val="009A6EBE"/>
    <w:rsid w:val="009C1C0F"/>
    <w:rsid w:val="00A05D21"/>
    <w:rsid w:val="00A30975"/>
    <w:rsid w:val="00A602AD"/>
    <w:rsid w:val="00A70E2D"/>
    <w:rsid w:val="00AA6F1B"/>
    <w:rsid w:val="00AF6A5B"/>
    <w:rsid w:val="00B028B9"/>
    <w:rsid w:val="00BE19EC"/>
    <w:rsid w:val="00C84A28"/>
    <w:rsid w:val="00CC4712"/>
    <w:rsid w:val="00CD591E"/>
    <w:rsid w:val="00D01032"/>
    <w:rsid w:val="00D7724F"/>
    <w:rsid w:val="00DA474E"/>
    <w:rsid w:val="00DD504B"/>
    <w:rsid w:val="00DD527E"/>
    <w:rsid w:val="00DD63B9"/>
    <w:rsid w:val="00E77670"/>
    <w:rsid w:val="00EB753B"/>
    <w:rsid w:val="00EC1B36"/>
    <w:rsid w:val="00F43D6E"/>
    <w:rsid w:val="00F44764"/>
    <w:rsid w:val="00F55473"/>
    <w:rsid w:val="00F76925"/>
    <w:rsid w:val="00FA6C6B"/>
    <w:rsid w:val="00FB0B1C"/>
    <w:rsid w:val="00FB60B4"/>
    <w:rsid w:val="00FD31D4"/>
    <w:rsid w:val="00FF6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EBE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D63B9"/>
    <w:pPr>
      <w:tabs>
        <w:tab w:val="center" w:pos="4680"/>
        <w:tab w:val="right" w:pos="9360"/>
      </w:tabs>
      <w:spacing w:after="0" w:line="240" w:lineRule="auto"/>
      <w:jc w:val="both"/>
    </w:pPr>
    <w:rPr>
      <w:rFonts w:ascii="Palatino Linotype" w:hAnsi="Palatino Linotype"/>
      <w:sz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D63B9"/>
    <w:rPr>
      <w:rFonts w:ascii="Palatino Linotype" w:eastAsia="Times New Roman" w:hAnsi="Palatino Linotype" w:cs="Times New Roman"/>
      <w:sz w:val="24"/>
      <w:lang w:val="en-US"/>
    </w:rPr>
  </w:style>
  <w:style w:type="paragraph" w:styleId="ListParagraph">
    <w:name w:val="List Paragraph"/>
    <w:basedOn w:val="Normal"/>
    <w:uiPriority w:val="99"/>
    <w:qFormat/>
    <w:rsid w:val="008936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1112</Words>
  <Characters>6344</Characters>
  <Application>Microsoft Office Word</Application>
  <DocSecurity>0</DocSecurity>
  <Lines>52</Lines>
  <Paragraphs>14</Paragraphs>
  <ScaleCrop>false</ScaleCrop>
  <Company/>
  <LinksUpToDate>false</LinksUpToDate>
  <CharactersWithSpaces>7442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DIRECȚIA GENERALĂ</dc:title>
  <dc:creator>daniela.bogdan</dc:creator>
  <cp:lastModifiedBy>vali</cp:lastModifiedBy>
  <cp:revision>2</cp:revision>
  <cp:lastPrinted>2012-02-10T09:33:00Z</cp:lastPrinted>
  <dcterms:created xsi:type="dcterms:W3CDTF">2013-01-29T17:38:00Z</dcterms:created>
  <dcterms:modified xsi:type="dcterms:W3CDTF">2013-01-29T17:38:00Z</dcterms:modified>
</cp:coreProperties>
</file>